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14" w:rsidRDefault="00EF1C14" w:rsidP="00EF1C14">
      <w:pPr>
        <w:pStyle w:val="Titl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 of Life Care Education Fund</w:t>
      </w:r>
    </w:p>
    <w:p w:rsidR="002E47F2" w:rsidRDefault="002E47F2">
      <w:pPr>
        <w:rPr>
          <w:rFonts w:ascii="Calibri" w:eastAsia="Calibri" w:hAnsi="Calibri" w:cs="Calibri"/>
        </w:rPr>
      </w:pPr>
    </w:p>
    <w:p w:rsidR="002E47F2" w:rsidRDefault="002E47F2">
      <w:pPr>
        <w:rPr>
          <w:rFonts w:ascii="Calibri" w:eastAsia="Calibri" w:hAnsi="Calibri" w:cs="Calibri"/>
        </w:rPr>
      </w:pPr>
    </w:p>
    <w:p w:rsidR="002E47F2" w:rsidRDefault="000345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End of Life Care (EOLC) Education Fund has been established to assist practitioners working with those nearing the end of life in Oxfordshire to access education.  </w:t>
      </w:r>
    </w:p>
    <w:p w:rsidR="002E47F2" w:rsidRDefault="002E47F2">
      <w:pPr>
        <w:rPr>
          <w:rFonts w:ascii="Calibri" w:eastAsia="Calibri" w:hAnsi="Calibri" w:cs="Calibri"/>
        </w:rPr>
      </w:pPr>
    </w:p>
    <w:p w:rsidR="002E47F2" w:rsidRDefault="000345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fund is managed by OxCERPC with guidance from Oxfordshire Palliative Care Education Group (OPEG). </w:t>
      </w:r>
    </w:p>
    <w:p w:rsidR="002E47F2" w:rsidRDefault="002E47F2">
      <w:pPr>
        <w:rPr>
          <w:rFonts w:ascii="Calibri" w:eastAsia="Calibri" w:hAnsi="Calibri" w:cs="Calibri"/>
        </w:rPr>
      </w:pPr>
    </w:p>
    <w:p w:rsidR="002E47F2" w:rsidRDefault="000345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Purpose of the Education Fund</w:t>
      </w:r>
    </w:p>
    <w:p w:rsidR="002E47F2" w:rsidRDefault="002E47F2">
      <w:pPr>
        <w:rPr>
          <w:rFonts w:ascii="Calibri" w:eastAsia="Calibri" w:hAnsi="Calibri" w:cs="Calibri"/>
        </w:rPr>
      </w:pPr>
    </w:p>
    <w:p w:rsidR="002E47F2" w:rsidRDefault="000345D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provide financial support for practitioners working with those nearing the end of life, to attend study days/courses where a fee is charged (up to £600 per person per year, not to include travel or accommodation expenses).</w:t>
      </w:r>
    </w:p>
    <w:p w:rsidR="002E47F2" w:rsidRDefault="000345D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help Oxfordshire health/social care </w:t>
      </w:r>
      <w:proofErr w:type="spellStart"/>
      <w:r>
        <w:rPr>
          <w:rFonts w:ascii="Calibri" w:eastAsia="Calibri" w:hAnsi="Calibri" w:cs="Calibri"/>
        </w:rPr>
        <w:t>organisations</w:t>
      </w:r>
      <w:proofErr w:type="spellEnd"/>
      <w:r>
        <w:rPr>
          <w:rFonts w:ascii="Calibri" w:eastAsia="Calibri" w:hAnsi="Calibri" w:cs="Calibri"/>
        </w:rPr>
        <w:t xml:space="preserve"> to commission bespoke training. </w:t>
      </w:r>
    </w:p>
    <w:p w:rsidR="002E47F2" w:rsidRDefault="000345D9">
      <w:pPr>
        <w:pStyle w:val="Heading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Criteria for Governance of the Education Fund</w:t>
      </w:r>
    </w:p>
    <w:p w:rsidR="002E47F2" w:rsidRDefault="002E47F2"/>
    <w:p w:rsidR="002E47F2" w:rsidRDefault="000345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Individuals or </w:t>
      </w:r>
      <w:proofErr w:type="spellStart"/>
      <w:r>
        <w:rPr>
          <w:rFonts w:ascii="Calibri" w:eastAsia="Calibri" w:hAnsi="Calibri" w:cs="Calibri"/>
        </w:rPr>
        <w:t>organisations</w:t>
      </w:r>
      <w:proofErr w:type="spellEnd"/>
      <w:r>
        <w:rPr>
          <w:rFonts w:ascii="Calibri" w:eastAsia="Calibri" w:hAnsi="Calibri" w:cs="Calibri"/>
        </w:rPr>
        <w:t xml:space="preserve"> can apply to the EOLC Education Fund where  </w:t>
      </w:r>
    </w:p>
    <w:p w:rsidR="002E47F2" w:rsidRDefault="002E47F2">
      <w:pPr>
        <w:rPr>
          <w:rFonts w:ascii="Calibri" w:eastAsia="Calibri" w:hAnsi="Calibri" w:cs="Calibri"/>
        </w:rPr>
      </w:pPr>
    </w:p>
    <w:p w:rsidR="002E47F2" w:rsidRDefault="000345D9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>/individual has identified clear objectives and outcomes for the education that will improve end of life care.</w:t>
      </w:r>
    </w:p>
    <w:p w:rsidR="002E47F2" w:rsidRDefault="000345D9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study day/course is considered to be directly relevant to improving the quality of end of life care given to patients or family members and other people important to the patient.</w:t>
      </w:r>
    </w:p>
    <w:p w:rsidR="002E47F2" w:rsidRDefault="002E47F2">
      <w:pPr>
        <w:ind w:left="720"/>
        <w:rPr>
          <w:rFonts w:ascii="Calibri" w:eastAsia="Calibri" w:hAnsi="Calibri" w:cs="Calibri"/>
        </w:rPr>
      </w:pPr>
    </w:p>
    <w:p w:rsidR="002E47F2" w:rsidRDefault="000345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note: The fund cannot be used to replace basic or mandatory training that should be provided by an employer.  </w:t>
      </w:r>
    </w:p>
    <w:p w:rsidR="002E47F2" w:rsidRDefault="000345D9">
      <w:pPr>
        <w:pStyle w:val="Heading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Assessment Process</w:t>
      </w:r>
    </w:p>
    <w:p w:rsidR="002E47F2" w:rsidRDefault="002E47F2"/>
    <w:p w:rsidR="002E47F2" w:rsidRDefault="000345D9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 an application form and return to </w:t>
      </w:r>
      <w:hyperlink r:id="rId8" w:history="1">
        <w:r>
          <w:rPr>
            <w:rStyle w:val="Hyperlink0"/>
            <w:rFonts w:ascii="Calibri" w:eastAsia="Calibri" w:hAnsi="Calibri" w:cs="Calibri"/>
          </w:rPr>
          <w:t>kate.butcher@ouh.nhs.uk</w:t>
        </w:r>
      </w:hyperlink>
      <w:r>
        <w:rPr>
          <w:rFonts w:ascii="Calibri" w:eastAsia="Calibri" w:hAnsi="Calibri" w:cs="Calibri"/>
        </w:rPr>
        <w:t xml:space="preserve"> at least eight weeks before the funding is needed. </w:t>
      </w:r>
    </w:p>
    <w:p w:rsidR="002E47F2" w:rsidRDefault="000345D9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OPEG sub-group will </w:t>
      </w:r>
      <w:proofErr w:type="spellStart"/>
      <w:r>
        <w:rPr>
          <w:rFonts w:ascii="Calibri" w:eastAsia="Calibri" w:hAnsi="Calibri" w:cs="Calibri"/>
        </w:rPr>
        <w:t>scrutinise</w:t>
      </w:r>
      <w:proofErr w:type="spellEnd"/>
      <w:r>
        <w:rPr>
          <w:rFonts w:ascii="Calibri" w:eastAsia="Calibri" w:hAnsi="Calibri" w:cs="Calibri"/>
        </w:rPr>
        <w:t xml:space="preserve"> requests and inform OxCERPC of their decision.</w:t>
      </w:r>
    </w:p>
    <w:p w:rsidR="002E47F2" w:rsidRDefault="000345D9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OxCERPC will inform the applicant of the decision.</w:t>
      </w:r>
    </w:p>
    <w:p w:rsidR="002E47F2" w:rsidRDefault="002E47F2">
      <w:pPr>
        <w:rPr>
          <w:rFonts w:ascii="Calibri" w:eastAsia="Calibri" w:hAnsi="Calibri" w:cs="Calibri"/>
        </w:rPr>
      </w:pPr>
    </w:p>
    <w:p w:rsidR="002E47F2" w:rsidRDefault="000345D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Data Impact Statement</w:t>
      </w:r>
    </w:p>
    <w:p w:rsidR="002E47F2" w:rsidRDefault="002E47F2">
      <w:pPr>
        <w:rPr>
          <w:rFonts w:ascii="Calibri" w:eastAsia="Calibri" w:hAnsi="Calibri" w:cs="Calibri"/>
          <w:b/>
          <w:bCs/>
        </w:rPr>
      </w:pPr>
    </w:p>
    <w:p w:rsidR="002E47F2" w:rsidRDefault="000345D9">
      <w:pPr>
        <w:pStyle w:val="Heading4"/>
      </w:pPr>
      <w:r>
        <w:rPr>
          <w:rFonts w:ascii="Calibri" w:eastAsia="Calibri" w:hAnsi="Calibri" w:cs="Calibri"/>
          <w:sz w:val="24"/>
          <w:szCs w:val="24"/>
        </w:rPr>
        <w:t xml:space="preserve">Applicants’ contact details and information about study days/courses attended and payments </w:t>
      </w:r>
      <w:proofErr w:type="gramStart"/>
      <w:r>
        <w:rPr>
          <w:rFonts w:ascii="Calibri" w:eastAsia="Calibri" w:hAnsi="Calibri" w:cs="Calibri"/>
          <w:sz w:val="24"/>
          <w:szCs w:val="24"/>
        </w:rPr>
        <w:t>made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will be held by OxCERPC on a standalone spreadsheet managed by OxCERPC for 12 months following the date of their application.</w:t>
      </w:r>
    </w:p>
    <w:sectPr w:rsidR="002E4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D7" w:rsidRDefault="000345D9">
      <w:r>
        <w:separator/>
      </w:r>
    </w:p>
  </w:endnote>
  <w:endnote w:type="continuationSeparator" w:id="0">
    <w:p w:rsidR="001F4AD7" w:rsidRDefault="0003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14" w:rsidRDefault="00EF1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F2" w:rsidRDefault="000345D9">
    <w:pPr>
      <w:pStyle w:val="Footer"/>
    </w:pPr>
    <w:r>
      <w:t>KB/03.19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14" w:rsidRDefault="00EF1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D7" w:rsidRDefault="000345D9">
      <w:r>
        <w:separator/>
      </w:r>
    </w:p>
  </w:footnote>
  <w:footnote w:type="continuationSeparator" w:id="0">
    <w:p w:rsidR="001F4AD7" w:rsidRDefault="0003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14" w:rsidRDefault="00EF1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F2" w:rsidRDefault="000345D9" w:rsidP="00EF1C14">
    <w:pPr>
      <w:pStyle w:val="Header"/>
      <w:ind w:left="4320"/>
      <w:jc w:val="right"/>
    </w:pPr>
    <w:bookmarkStart w:id="0" w:name="_GoBack"/>
    <w:bookmarkEnd w:id="0"/>
    <w:r>
      <w:rPr>
        <w:sz w:val="48"/>
        <w:szCs w:val="48"/>
      </w:rPr>
      <w:t xml:space="preserve">                                                                            </w:t>
    </w:r>
    <w:r>
      <w:rPr>
        <w:noProof/>
        <w:sz w:val="48"/>
        <w:szCs w:val="48"/>
        <w:lang w:val="en-GB"/>
      </w:rPr>
      <w:drawing>
        <wp:inline distT="0" distB="0" distL="0" distR="0">
          <wp:extent cx="2225980" cy="89604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EG logo COLOUR SMAL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980" cy="8960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14" w:rsidRDefault="00EF1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554"/>
    <w:multiLevelType w:val="hybridMultilevel"/>
    <w:tmpl w:val="05C80F8A"/>
    <w:numStyleLink w:val="ImportedStyle1"/>
  </w:abstractNum>
  <w:abstractNum w:abstractNumId="1">
    <w:nsid w:val="21E47050"/>
    <w:multiLevelType w:val="hybridMultilevel"/>
    <w:tmpl w:val="F4AAD47E"/>
    <w:styleLink w:val="ImportedStyle2"/>
    <w:lvl w:ilvl="0" w:tplc="A7C6D62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FACBC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66FF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A86BC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CF2D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CBF1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E8CAC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4B2F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A11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E5611D9"/>
    <w:multiLevelType w:val="hybridMultilevel"/>
    <w:tmpl w:val="84CE7152"/>
    <w:numStyleLink w:val="ImportedStyle3"/>
  </w:abstractNum>
  <w:abstractNum w:abstractNumId="3">
    <w:nsid w:val="60753ECD"/>
    <w:multiLevelType w:val="hybridMultilevel"/>
    <w:tmpl w:val="05C80F8A"/>
    <w:styleLink w:val="ImportedStyle1"/>
    <w:lvl w:ilvl="0" w:tplc="8E445B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EEB3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5E88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60D6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CF8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E21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CFEE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06E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6BF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F932060"/>
    <w:multiLevelType w:val="hybridMultilevel"/>
    <w:tmpl w:val="84CE7152"/>
    <w:styleLink w:val="ImportedStyle3"/>
    <w:lvl w:ilvl="0" w:tplc="F9DAB73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0ED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EE3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B82D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E258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364E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94010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2F8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EC8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F7E626C"/>
    <w:multiLevelType w:val="hybridMultilevel"/>
    <w:tmpl w:val="F4AAD47E"/>
    <w:numStyleLink w:val="ImportedStyle2"/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47F2"/>
    <w:rsid w:val="000345D9"/>
    <w:rsid w:val="001F4AD7"/>
    <w:rsid w:val="002E47F2"/>
    <w:rsid w:val="00E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paragraph" w:styleId="Heading4">
    <w:name w:val="heading 4"/>
    <w:pPr>
      <w:outlineLvl w:val="3"/>
    </w:pPr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D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itle">
    <w:name w:val="Title"/>
    <w:next w:val="Normal"/>
    <w:link w:val="TitleChar"/>
    <w:rsid w:val="00EF1C14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character" w:customStyle="1" w:styleId="TitleChar">
    <w:name w:val="Title Char"/>
    <w:basedOn w:val="DefaultParagraphFont"/>
    <w:link w:val="Title"/>
    <w:rsid w:val="00EF1C14"/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paragraph" w:styleId="Heading4">
    <w:name w:val="heading 4"/>
    <w:pPr>
      <w:outlineLvl w:val="3"/>
    </w:pPr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D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itle">
    <w:name w:val="Title"/>
    <w:next w:val="Normal"/>
    <w:link w:val="TitleChar"/>
    <w:rsid w:val="00EF1C14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character" w:customStyle="1" w:styleId="TitleChar">
    <w:name w:val="Title Char"/>
    <w:basedOn w:val="DefaultParagraphFont"/>
    <w:link w:val="Title"/>
    <w:rsid w:val="00EF1C14"/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butcher@ouh.nhs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 Kate (RTH) OUH</dc:creator>
  <cp:lastModifiedBy>Windows User</cp:lastModifiedBy>
  <cp:revision>3</cp:revision>
  <dcterms:created xsi:type="dcterms:W3CDTF">2019-08-27T08:50:00Z</dcterms:created>
  <dcterms:modified xsi:type="dcterms:W3CDTF">2019-08-27T09:08:00Z</dcterms:modified>
</cp:coreProperties>
</file>